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FF70A" w14:textId="7A70B330" w:rsidR="00C7543A" w:rsidRPr="006A60AC" w:rsidRDefault="003C7CA8" w:rsidP="005C69EE">
      <w:pPr>
        <w:spacing w:line="276" w:lineRule="auto"/>
        <w:rPr>
          <w:rFonts w:ascii="Arial Narrow" w:hAnsi="Arial Narrow"/>
          <w:b/>
          <w:color w:val="002142"/>
          <w:sz w:val="40"/>
        </w:rPr>
      </w:pPr>
      <w:r>
        <w:rPr>
          <w:rFonts w:ascii="Arial Narrow" w:hAnsi="Arial Narrow"/>
          <w:b/>
          <w:noProof/>
          <w:color w:val="002142"/>
          <w:sz w:val="40"/>
        </w:rPr>
        <w:drawing>
          <wp:anchor distT="0" distB="0" distL="114300" distR="114300" simplePos="0" relativeHeight="251659264" behindDoc="1" locked="0" layoutInCell="1" allowOverlap="1" wp14:anchorId="509728AE" wp14:editId="4B3232B2">
            <wp:simplePos x="0" y="0"/>
            <wp:positionH relativeFrom="column">
              <wp:posOffset>-140335</wp:posOffset>
            </wp:positionH>
            <wp:positionV relativeFrom="paragraph">
              <wp:posOffset>-1120775</wp:posOffset>
            </wp:positionV>
            <wp:extent cx="1800225" cy="1623060"/>
            <wp:effectExtent l="0" t="0" r="9525" b="0"/>
            <wp:wrapTight wrapText="bothSides">
              <wp:wrapPolygon edited="0">
                <wp:start x="0" y="0"/>
                <wp:lineTo x="0" y="21296"/>
                <wp:lineTo x="21486" y="21296"/>
                <wp:lineTo x="2148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43A" w:rsidRPr="006A60AC">
        <w:rPr>
          <w:rFonts w:ascii="Arial Narrow" w:hAnsi="Arial Narrow"/>
          <w:b/>
          <w:color w:val="002142"/>
          <w:sz w:val="40"/>
        </w:rPr>
        <w:t>COMMUNICATION POLICY</w:t>
      </w:r>
    </w:p>
    <w:p w14:paraId="16AE82B1" w14:textId="3BE5F527" w:rsidR="00811A11" w:rsidRPr="00811A11" w:rsidRDefault="00811A11" w:rsidP="00811A11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sz w:val="24"/>
          <w:szCs w:val="24"/>
        </w:rPr>
      </w:pPr>
      <w:proofErr w:type="gramStart"/>
      <w:r>
        <w:rPr>
          <w:rFonts w:ascii="Arial Narrow" w:eastAsia="Times New Roman" w:hAnsi="Arial Narrow"/>
          <w:b/>
          <w:sz w:val="24"/>
          <w:szCs w:val="24"/>
        </w:rPr>
        <w:t xml:space="preserve">Licensing Criteria </w:t>
      </w:r>
      <w:r w:rsidR="000235CE">
        <w:rPr>
          <w:rFonts w:ascii="Arial Narrow" w:eastAsia="Times New Roman" w:hAnsi="Arial Narrow"/>
          <w:b/>
          <w:sz w:val="24"/>
          <w:szCs w:val="24"/>
        </w:rPr>
        <w:t xml:space="preserve">C11, C12, </w:t>
      </w:r>
      <w:bookmarkStart w:id="0" w:name="_GoBack"/>
      <w:bookmarkEnd w:id="0"/>
      <w:r>
        <w:rPr>
          <w:rFonts w:ascii="Arial Narrow" w:eastAsia="Times New Roman" w:hAnsi="Arial Narrow"/>
          <w:b/>
          <w:sz w:val="24"/>
          <w:szCs w:val="24"/>
        </w:rPr>
        <w:t>GMA</w:t>
      </w:r>
      <w:r w:rsidRPr="00811A11">
        <w:rPr>
          <w:rFonts w:ascii="Arial Narrow" w:eastAsia="Times New Roman" w:hAnsi="Arial Narrow"/>
          <w:b/>
          <w:sz w:val="24"/>
          <w:szCs w:val="24"/>
        </w:rPr>
        <w:t>1</w:t>
      </w:r>
      <w:r>
        <w:rPr>
          <w:rFonts w:ascii="Arial Narrow" w:eastAsia="Times New Roman" w:hAnsi="Arial Narrow"/>
          <w:b/>
          <w:sz w:val="24"/>
          <w:szCs w:val="24"/>
        </w:rPr>
        <w:t>.</w:t>
      </w:r>
      <w:proofErr w:type="gramEnd"/>
      <w:r>
        <w:rPr>
          <w:rFonts w:ascii="Arial Narrow" w:eastAsia="Times New Roman" w:hAnsi="Arial Narrow"/>
          <w:b/>
          <w:sz w:val="24"/>
          <w:szCs w:val="24"/>
        </w:rPr>
        <w:t xml:space="preserve"> GMA2, GMA3</w:t>
      </w:r>
      <w:r w:rsidR="006000C0">
        <w:rPr>
          <w:rFonts w:ascii="Arial Narrow" w:eastAsia="Times New Roman" w:hAnsi="Arial Narrow"/>
          <w:b/>
          <w:sz w:val="24"/>
          <w:szCs w:val="24"/>
        </w:rPr>
        <w:t>, GMA</w:t>
      </w:r>
      <w:r w:rsidRPr="00811A11">
        <w:rPr>
          <w:rFonts w:ascii="Arial Narrow" w:eastAsia="Times New Roman" w:hAnsi="Arial Narrow"/>
          <w:b/>
          <w:sz w:val="24"/>
          <w:szCs w:val="24"/>
        </w:rPr>
        <w:t>4.</w:t>
      </w:r>
    </w:p>
    <w:p w14:paraId="6B9508B5" w14:textId="77777777" w:rsidR="00C7543A" w:rsidRPr="006A60AC" w:rsidRDefault="00C7543A" w:rsidP="005C69EE">
      <w:pPr>
        <w:spacing w:line="276" w:lineRule="auto"/>
        <w:rPr>
          <w:rFonts w:ascii="Arial Narrow" w:hAnsi="Arial Narrow"/>
          <w:b/>
          <w:color w:val="871C10"/>
          <w:sz w:val="40"/>
        </w:rPr>
      </w:pPr>
    </w:p>
    <w:p w14:paraId="4F7BEBEF" w14:textId="77061F0F" w:rsidR="00C7543A" w:rsidRPr="006A60AC" w:rsidRDefault="00C7543A" w:rsidP="005C69EE">
      <w:pPr>
        <w:pStyle w:val="NormalWeb"/>
        <w:spacing w:before="0" w:beforeAutospacing="0" w:after="0" w:line="276" w:lineRule="auto"/>
        <w:ind w:left="1440" w:hanging="1440"/>
        <w:rPr>
          <w:rFonts w:ascii="Arial Narrow" w:eastAsia="Times New Roman" w:hAnsi="Arial Narrow"/>
          <w:sz w:val="22"/>
        </w:rPr>
      </w:pPr>
      <w:r w:rsidRPr="006A60AC">
        <w:rPr>
          <w:rFonts w:ascii="Arial Narrow" w:eastAsia="Times New Roman" w:hAnsi="Arial Narrow"/>
          <w:b/>
          <w:color w:val="155580"/>
          <w:sz w:val="22"/>
        </w:rPr>
        <w:t>Rationale</w:t>
      </w:r>
      <w:r w:rsidRPr="006A60AC">
        <w:rPr>
          <w:rFonts w:ascii="Arial Narrow" w:eastAsia="Times New Roman" w:hAnsi="Arial Narrow"/>
          <w:b/>
          <w:sz w:val="22"/>
        </w:rPr>
        <w:t xml:space="preserve">: </w:t>
      </w:r>
      <w:r w:rsidRPr="006A60AC">
        <w:rPr>
          <w:rFonts w:ascii="Arial Narrow" w:eastAsia="Times New Roman" w:hAnsi="Arial Narrow"/>
          <w:b/>
          <w:sz w:val="22"/>
        </w:rPr>
        <w:tab/>
      </w:r>
      <w:r w:rsidRPr="006A60AC">
        <w:rPr>
          <w:rFonts w:ascii="Arial Narrow" w:eastAsia="Times New Roman" w:hAnsi="Arial Narrow"/>
          <w:sz w:val="22"/>
        </w:rPr>
        <w:t xml:space="preserve">To ensure that the </w:t>
      </w:r>
      <w:r w:rsidR="00541634">
        <w:rPr>
          <w:rFonts w:ascii="Arial Narrow" w:eastAsia="Times New Roman" w:hAnsi="Arial Narrow"/>
          <w:sz w:val="22"/>
        </w:rPr>
        <w:t>Homebased network service</w:t>
      </w:r>
      <w:r w:rsidRPr="006A60AC">
        <w:rPr>
          <w:rFonts w:ascii="Arial Narrow" w:eastAsia="Times New Roman" w:hAnsi="Arial Narrow"/>
          <w:sz w:val="22"/>
        </w:rPr>
        <w:t xml:space="preserve"> effectively communicate</w:t>
      </w:r>
      <w:r w:rsidR="00276595" w:rsidRPr="006A60AC">
        <w:rPr>
          <w:rFonts w:ascii="Arial Narrow" w:eastAsia="Times New Roman" w:hAnsi="Arial Narrow"/>
          <w:sz w:val="22"/>
        </w:rPr>
        <w:t>s</w:t>
      </w:r>
      <w:r w:rsidRPr="006A60AC">
        <w:rPr>
          <w:rFonts w:ascii="Arial Narrow" w:eastAsia="Times New Roman" w:hAnsi="Arial Narrow"/>
          <w:sz w:val="22"/>
        </w:rPr>
        <w:t xml:space="preserve"> and consult</w:t>
      </w:r>
      <w:r w:rsidR="00276595" w:rsidRPr="006A60AC">
        <w:rPr>
          <w:rFonts w:ascii="Arial Narrow" w:eastAsia="Times New Roman" w:hAnsi="Arial Narrow"/>
          <w:sz w:val="22"/>
        </w:rPr>
        <w:t>s</w:t>
      </w:r>
      <w:r w:rsidRPr="006A60AC">
        <w:rPr>
          <w:rFonts w:ascii="Arial Narrow" w:eastAsia="Times New Roman" w:hAnsi="Arial Narrow"/>
          <w:sz w:val="22"/>
        </w:rPr>
        <w:t xml:space="preserve"> with parents and </w:t>
      </w:r>
      <w:proofErr w:type="spellStart"/>
      <w:r w:rsidRPr="006A60AC">
        <w:rPr>
          <w:rFonts w:ascii="Arial Narrow" w:eastAsia="Times New Roman" w:hAnsi="Arial Narrow"/>
          <w:sz w:val="22"/>
        </w:rPr>
        <w:t>wh</w:t>
      </w:r>
      <w:r w:rsidR="00A431C9" w:rsidRPr="006A60AC">
        <w:rPr>
          <w:rFonts w:ascii="Arial Narrow" w:eastAsia="Times New Roman" w:hAnsi="Arial Narrow"/>
          <w:sz w:val="22"/>
        </w:rPr>
        <w:t>ā</w:t>
      </w:r>
      <w:r w:rsidRPr="006A60AC">
        <w:rPr>
          <w:rFonts w:ascii="Arial Narrow" w:eastAsia="Times New Roman" w:hAnsi="Arial Narrow"/>
          <w:sz w:val="22"/>
        </w:rPr>
        <w:t>nau</w:t>
      </w:r>
      <w:proofErr w:type="spellEnd"/>
      <w:r w:rsidRPr="006A60AC">
        <w:rPr>
          <w:rFonts w:ascii="Arial Narrow" w:eastAsia="Times New Roman" w:hAnsi="Arial Narrow"/>
          <w:sz w:val="22"/>
        </w:rPr>
        <w:t xml:space="preserve"> </w:t>
      </w:r>
      <w:r w:rsidR="00276595" w:rsidRPr="006A60AC">
        <w:rPr>
          <w:rFonts w:ascii="Arial Narrow" w:eastAsia="Times New Roman" w:hAnsi="Arial Narrow"/>
          <w:sz w:val="22"/>
        </w:rPr>
        <w:t>acknowledging and respecting their</w:t>
      </w:r>
      <w:r w:rsidRPr="006A60AC">
        <w:rPr>
          <w:rFonts w:ascii="Arial Narrow" w:eastAsia="Times New Roman" w:hAnsi="Arial Narrow"/>
          <w:sz w:val="22"/>
        </w:rPr>
        <w:t xml:space="preserve"> values, needs and aspirations.</w:t>
      </w:r>
      <w:r w:rsidR="00A01A82" w:rsidRPr="006A60AC">
        <w:rPr>
          <w:rFonts w:ascii="Arial Narrow" w:eastAsia="Times New Roman" w:hAnsi="Arial Narrow"/>
          <w:sz w:val="22"/>
        </w:rPr>
        <w:br/>
      </w:r>
    </w:p>
    <w:p w14:paraId="1A1C6932" w14:textId="77777777" w:rsidR="00541634" w:rsidRDefault="00C7543A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sz w:val="22"/>
        </w:rPr>
      </w:pPr>
      <w:r w:rsidRPr="006A60AC">
        <w:rPr>
          <w:rFonts w:ascii="Arial Narrow" w:eastAsia="Times New Roman" w:hAnsi="Arial Narrow"/>
          <w:b/>
          <w:color w:val="155580"/>
          <w:sz w:val="22"/>
        </w:rPr>
        <w:t>Purpose:</w:t>
      </w:r>
      <w:r w:rsidRPr="006A60AC">
        <w:rPr>
          <w:rFonts w:ascii="Arial Narrow" w:eastAsia="Times New Roman" w:hAnsi="Arial Narrow"/>
          <w:sz w:val="22"/>
        </w:rPr>
        <w:tab/>
        <w:t xml:space="preserve">To ensure parents and </w:t>
      </w:r>
      <w:proofErr w:type="spellStart"/>
      <w:r w:rsidRPr="006A60AC">
        <w:rPr>
          <w:rFonts w:ascii="Arial Narrow" w:eastAsia="Times New Roman" w:hAnsi="Arial Narrow"/>
          <w:sz w:val="22"/>
        </w:rPr>
        <w:t>wh</w:t>
      </w:r>
      <w:r w:rsidR="00A431C9" w:rsidRPr="006A60AC">
        <w:rPr>
          <w:rFonts w:ascii="Arial Narrow" w:eastAsia="Times New Roman" w:hAnsi="Arial Narrow"/>
          <w:sz w:val="22"/>
        </w:rPr>
        <w:t>ā</w:t>
      </w:r>
      <w:r w:rsidRPr="006A60AC">
        <w:rPr>
          <w:rFonts w:ascii="Arial Narrow" w:eastAsia="Times New Roman" w:hAnsi="Arial Narrow"/>
          <w:sz w:val="22"/>
        </w:rPr>
        <w:t>nau</w:t>
      </w:r>
      <w:proofErr w:type="spellEnd"/>
      <w:r w:rsidRPr="006A60AC">
        <w:rPr>
          <w:rFonts w:ascii="Arial Narrow" w:eastAsia="Times New Roman" w:hAnsi="Arial Narrow"/>
          <w:sz w:val="22"/>
        </w:rPr>
        <w:t xml:space="preserve"> are encouraged to participate </w:t>
      </w:r>
      <w:r w:rsidR="00DB3B8A" w:rsidRPr="006A60AC">
        <w:rPr>
          <w:rFonts w:ascii="Arial Narrow" w:eastAsia="Times New Roman" w:hAnsi="Arial Narrow"/>
          <w:sz w:val="22"/>
        </w:rPr>
        <w:t>in decision-</w:t>
      </w:r>
      <w:r w:rsidRPr="006A60AC">
        <w:rPr>
          <w:rFonts w:ascii="Arial Narrow" w:eastAsia="Times New Roman" w:hAnsi="Arial Narrow"/>
          <w:sz w:val="22"/>
        </w:rPr>
        <w:t xml:space="preserve">making regarding their child. </w:t>
      </w:r>
    </w:p>
    <w:p w14:paraId="082BD3A8" w14:textId="77777777" w:rsidR="00541634" w:rsidRDefault="00541634" w:rsidP="00541634">
      <w:pPr>
        <w:pStyle w:val="NormalWeb"/>
        <w:spacing w:before="0" w:beforeAutospacing="0" w:after="0" w:line="276" w:lineRule="auto"/>
        <w:ind w:left="720" w:firstLine="720"/>
        <w:rPr>
          <w:rFonts w:ascii="Arial Narrow" w:eastAsia="Times New Roman" w:hAnsi="Arial Narrow"/>
          <w:sz w:val="22"/>
        </w:rPr>
      </w:pPr>
    </w:p>
    <w:p w14:paraId="100D0C01" w14:textId="77777777" w:rsidR="00811A11" w:rsidRPr="00911A3C" w:rsidRDefault="00811A11" w:rsidP="00811A11">
      <w:pPr>
        <w:pStyle w:val="NormalWeb"/>
        <w:spacing w:before="0" w:beforeAutospacing="0" w:after="0" w:line="276" w:lineRule="auto"/>
        <w:ind w:left="1440"/>
        <w:rPr>
          <w:rFonts w:ascii="Arial Narrow" w:eastAsia="Times New Roman" w:hAnsi="Arial Narrow"/>
          <w:sz w:val="22"/>
          <w:szCs w:val="22"/>
        </w:rPr>
      </w:pPr>
      <w:r w:rsidRPr="00911A3C">
        <w:rPr>
          <w:rFonts w:ascii="Arial Narrow" w:eastAsia="Times New Roman" w:hAnsi="Arial Narrow"/>
          <w:sz w:val="22"/>
          <w:szCs w:val="22"/>
        </w:rPr>
        <w:t xml:space="preserve">The </w:t>
      </w:r>
      <w:r>
        <w:rPr>
          <w:rFonts w:ascii="Arial Narrow" w:eastAsia="Times New Roman" w:hAnsi="Arial Narrow"/>
          <w:sz w:val="22"/>
          <w:szCs w:val="22"/>
        </w:rPr>
        <w:t xml:space="preserve">educators and coordinators </w:t>
      </w:r>
      <w:r w:rsidRPr="00911A3C">
        <w:rPr>
          <w:rFonts w:ascii="Arial Narrow" w:eastAsia="Times New Roman" w:hAnsi="Arial Narrow"/>
          <w:sz w:val="22"/>
          <w:szCs w:val="22"/>
        </w:rPr>
        <w:t xml:space="preserve">will effectively communicate and consult with parents and </w:t>
      </w:r>
      <w:proofErr w:type="spellStart"/>
      <w:r w:rsidRPr="00911A3C">
        <w:rPr>
          <w:rFonts w:ascii="Arial Narrow" w:eastAsia="Times New Roman" w:hAnsi="Arial Narrow"/>
          <w:sz w:val="22"/>
          <w:szCs w:val="22"/>
        </w:rPr>
        <w:t>whānau</w:t>
      </w:r>
      <w:proofErr w:type="spellEnd"/>
      <w:r w:rsidRPr="00911A3C">
        <w:rPr>
          <w:rFonts w:ascii="Arial Narrow" w:eastAsia="Times New Roman" w:hAnsi="Arial Narrow"/>
          <w:sz w:val="22"/>
          <w:szCs w:val="22"/>
        </w:rPr>
        <w:t>, acknowledging and respecting their values, needs and aspirations, in order to encourage participation in decision-making regarding their child.</w:t>
      </w:r>
    </w:p>
    <w:p w14:paraId="080DAF5C" w14:textId="77777777" w:rsidR="00811A11" w:rsidRDefault="00811A11" w:rsidP="00541634">
      <w:pPr>
        <w:pStyle w:val="NormalWeb"/>
        <w:spacing w:before="0" w:beforeAutospacing="0" w:after="0" w:line="276" w:lineRule="auto"/>
        <w:ind w:left="720" w:firstLine="720"/>
        <w:rPr>
          <w:rFonts w:ascii="Arial Narrow" w:eastAsia="Times New Roman" w:hAnsi="Arial Narrow"/>
          <w:sz w:val="22"/>
        </w:rPr>
      </w:pPr>
    </w:p>
    <w:p w14:paraId="61A1B6DB" w14:textId="788D36D8" w:rsidR="00352236" w:rsidRDefault="00541634" w:rsidP="00541634">
      <w:pPr>
        <w:pStyle w:val="NormalWeb"/>
        <w:spacing w:before="0" w:beforeAutospacing="0" w:after="0" w:line="276" w:lineRule="auto"/>
        <w:ind w:left="720" w:firstLine="720"/>
        <w:rPr>
          <w:rFonts w:ascii="Arial Narrow" w:eastAsia="Times New Roman" w:hAnsi="Arial Narrow"/>
          <w:sz w:val="22"/>
        </w:rPr>
      </w:pPr>
      <w:r>
        <w:rPr>
          <w:rFonts w:ascii="Arial Narrow" w:eastAsia="Times New Roman" w:hAnsi="Arial Narrow"/>
          <w:sz w:val="22"/>
        </w:rPr>
        <w:t xml:space="preserve">To ensure management, coordinators and educators effectively communicate and consult with each other. </w:t>
      </w:r>
    </w:p>
    <w:p w14:paraId="1463778D" w14:textId="77777777" w:rsidR="00541634" w:rsidRDefault="00541634" w:rsidP="00541634">
      <w:pPr>
        <w:pStyle w:val="NormalWeb"/>
        <w:spacing w:before="0" w:beforeAutospacing="0" w:after="0" w:line="276" w:lineRule="auto"/>
        <w:ind w:left="1440"/>
        <w:rPr>
          <w:rFonts w:ascii="Arial Narrow" w:eastAsia="Times New Roman" w:hAnsi="Arial Narrow"/>
          <w:sz w:val="22"/>
        </w:rPr>
      </w:pPr>
    </w:p>
    <w:p w14:paraId="1A544B47" w14:textId="6FDEEDD3" w:rsidR="00541634" w:rsidRDefault="00811A11" w:rsidP="00541634">
      <w:pPr>
        <w:pStyle w:val="NormalWeb"/>
        <w:spacing w:before="0" w:beforeAutospacing="0" w:after="0" w:line="276" w:lineRule="auto"/>
        <w:ind w:left="1440"/>
        <w:rPr>
          <w:rFonts w:ascii="Arial Narrow" w:eastAsia="Times New Roman" w:hAnsi="Arial Narrow"/>
          <w:sz w:val="22"/>
        </w:rPr>
      </w:pPr>
      <w:r>
        <w:rPr>
          <w:rFonts w:ascii="Arial Narrow" w:eastAsia="Times New Roman" w:hAnsi="Arial Narrow"/>
          <w:sz w:val="22"/>
        </w:rPr>
        <w:t xml:space="preserve">To </w:t>
      </w:r>
      <w:r w:rsidR="00541634">
        <w:rPr>
          <w:rFonts w:ascii="Arial Narrow" w:eastAsia="Times New Roman" w:hAnsi="Arial Narrow"/>
          <w:sz w:val="22"/>
        </w:rPr>
        <w:t xml:space="preserve">ensure there are clear guidelines for management, educators and parents to discuss concerns or complaints about the service. </w:t>
      </w:r>
    </w:p>
    <w:p w14:paraId="1CB222F2" w14:textId="77777777" w:rsidR="00352236" w:rsidRPr="006A60AC" w:rsidRDefault="00352236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2"/>
          <w:szCs w:val="22"/>
        </w:rPr>
      </w:pPr>
    </w:p>
    <w:p w14:paraId="77DBC987" w14:textId="77777777" w:rsidR="00DB3B8A" w:rsidRPr="006A60AC" w:rsidRDefault="00DB3B8A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</w:p>
    <w:p w14:paraId="71890970" w14:textId="77777777" w:rsidR="00C7543A" w:rsidRPr="006A60AC" w:rsidRDefault="00C7543A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002142"/>
          <w:sz w:val="28"/>
        </w:rPr>
      </w:pPr>
      <w:r w:rsidRPr="006A60AC">
        <w:rPr>
          <w:rFonts w:ascii="Arial Narrow" w:eastAsia="Times New Roman" w:hAnsi="Arial Narrow"/>
          <w:b/>
          <w:color w:val="002142"/>
          <w:sz w:val="28"/>
        </w:rPr>
        <w:t>PROCEDURES</w:t>
      </w:r>
    </w:p>
    <w:p w14:paraId="21D02F5E" w14:textId="77777777" w:rsidR="005C69EE" w:rsidRPr="006A60AC" w:rsidRDefault="005C69EE" w:rsidP="005C69EE">
      <w:pPr>
        <w:pStyle w:val="NormalWeb"/>
        <w:spacing w:before="0" w:beforeAutospacing="0" w:after="0" w:line="276" w:lineRule="auto"/>
        <w:rPr>
          <w:rFonts w:ascii="Arial Narrow" w:eastAsia="Times New Roman" w:hAnsi="Arial Narrow"/>
          <w:b/>
          <w:color w:val="155580"/>
          <w:sz w:val="28"/>
        </w:rPr>
      </w:pPr>
    </w:p>
    <w:p w14:paraId="313C0CFE" w14:textId="1B3276F3" w:rsidR="00C7543A" w:rsidRPr="006A60AC" w:rsidRDefault="00C7543A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Parents will be welcomed appropriately and will be encouraged to be an integral part of the </w:t>
      </w:r>
      <w:r w:rsidR="00811A11">
        <w:rPr>
          <w:rFonts w:ascii="Arial Narrow" w:eastAsia="Times New Roman" w:hAnsi="Arial Narrow"/>
          <w:color w:val="000000"/>
          <w:sz w:val="22"/>
          <w:szCs w:val="22"/>
        </w:rPr>
        <w:t>homebased service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. </w:t>
      </w:r>
    </w:p>
    <w:p w14:paraId="676EE5C5" w14:textId="45543278" w:rsidR="00274FBF" w:rsidRPr="006A60AC" w:rsidRDefault="00274FBF" w:rsidP="00A55D61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 Narrow" w:hAnsi="Arial Narrow" w:cs="Verdana"/>
          <w:color w:val="3C3A3A"/>
          <w:sz w:val="22"/>
          <w:szCs w:val="22"/>
          <w:lang w:val="en-US"/>
        </w:rPr>
      </w:pPr>
      <w:r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 xml:space="preserve">An Enrolment Pack </w:t>
      </w:r>
      <w:r w:rsidR="00A431C9"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>will be</w:t>
      </w:r>
      <w:r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 xml:space="preserve"> provided for each child as they begin at the </w:t>
      </w:r>
      <w:r w:rsidR="00811A11">
        <w:rPr>
          <w:rFonts w:ascii="Arial Narrow" w:hAnsi="Arial Narrow" w:cs="Verdana"/>
          <w:color w:val="3C3A3A"/>
          <w:sz w:val="22"/>
          <w:szCs w:val="22"/>
          <w:lang w:val="en-US"/>
        </w:rPr>
        <w:t>homebased service</w:t>
      </w:r>
      <w:r w:rsidR="00A431C9"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>.  This will include</w:t>
      </w:r>
      <w:r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 xml:space="preserve"> a Parent Information Booklet outlining all </w:t>
      </w:r>
      <w:r w:rsidR="00811A11">
        <w:rPr>
          <w:rFonts w:ascii="Arial Narrow" w:hAnsi="Arial Narrow" w:cs="Verdana"/>
          <w:color w:val="3C3A3A"/>
          <w:sz w:val="22"/>
          <w:szCs w:val="22"/>
          <w:lang w:val="en-US"/>
        </w:rPr>
        <w:t>the homebased services</w:t>
      </w:r>
      <w:r w:rsidR="00A431C9"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 xml:space="preserve"> p</w:t>
      </w:r>
      <w:r w:rsidRPr="006A60AC">
        <w:rPr>
          <w:rFonts w:ascii="Arial Narrow" w:hAnsi="Arial Narrow" w:cs="Verdana"/>
          <w:color w:val="3C3A3A"/>
          <w:sz w:val="22"/>
          <w:szCs w:val="22"/>
          <w:lang w:val="en-US"/>
        </w:rPr>
        <w:t>rocedures and practices.</w:t>
      </w:r>
    </w:p>
    <w:p w14:paraId="19A8040C" w14:textId="3762F11F" w:rsidR="00274FBF" w:rsidRPr="006A60AC" w:rsidRDefault="00274FBF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hAnsi="Arial Narrow" w:cs="Verdana"/>
          <w:color w:val="3C3A3A"/>
          <w:sz w:val="22"/>
          <w:szCs w:val="22"/>
        </w:rPr>
        <w:t xml:space="preserve">The </w:t>
      </w:r>
      <w:r w:rsidR="00A431C9" w:rsidRPr="006A60AC">
        <w:rPr>
          <w:rFonts w:ascii="Arial Narrow" w:hAnsi="Arial Narrow" w:cs="Verdana"/>
          <w:color w:val="3C3A3A"/>
          <w:sz w:val="22"/>
          <w:szCs w:val="22"/>
        </w:rPr>
        <w:t xml:space="preserve">Parent </w:t>
      </w:r>
      <w:r w:rsidRPr="006A60AC">
        <w:rPr>
          <w:rFonts w:ascii="Arial Narrow" w:hAnsi="Arial Narrow" w:cs="Verdana"/>
          <w:color w:val="3C3A3A"/>
          <w:sz w:val="22"/>
          <w:szCs w:val="22"/>
        </w:rPr>
        <w:t xml:space="preserve">Information Booklet </w:t>
      </w:r>
      <w:r w:rsidR="00A431C9" w:rsidRPr="006A60AC">
        <w:rPr>
          <w:rFonts w:ascii="Arial Narrow" w:hAnsi="Arial Narrow" w:cs="Verdana"/>
          <w:color w:val="3C3A3A"/>
          <w:sz w:val="22"/>
          <w:szCs w:val="22"/>
        </w:rPr>
        <w:t>will outline</w:t>
      </w:r>
      <w:r w:rsidRPr="006A60AC">
        <w:rPr>
          <w:rFonts w:ascii="Arial Narrow" w:hAnsi="Arial Narrow" w:cs="Verdana"/>
          <w:color w:val="3C3A3A"/>
          <w:sz w:val="22"/>
          <w:szCs w:val="22"/>
        </w:rPr>
        <w:t xml:space="preserve"> how parents can be involved in the </w:t>
      </w:r>
      <w:r w:rsidR="004B732E">
        <w:rPr>
          <w:rFonts w:ascii="Arial Narrow" w:hAnsi="Arial Narrow" w:cs="Verdana"/>
          <w:color w:val="3C3A3A"/>
          <w:sz w:val="22"/>
          <w:szCs w:val="22"/>
        </w:rPr>
        <w:t>homebased services</w:t>
      </w:r>
      <w:r w:rsidR="005C69EE" w:rsidRPr="006A60AC">
        <w:rPr>
          <w:rFonts w:ascii="Arial Narrow" w:hAnsi="Arial Narrow" w:cs="Verdana"/>
          <w:color w:val="3C3A3A"/>
          <w:sz w:val="22"/>
          <w:szCs w:val="22"/>
        </w:rPr>
        <w:t>.</w:t>
      </w:r>
    </w:p>
    <w:p w14:paraId="67CB3720" w14:textId="4D5C80FE" w:rsidR="00C7543A" w:rsidRPr="00B44017" w:rsidRDefault="00C7543A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Parents will be ke</w:t>
      </w:r>
      <w:r w:rsidR="00182701" w:rsidRPr="006A60AC">
        <w:rPr>
          <w:rFonts w:ascii="Arial Narrow" w:eastAsia="Times New Roman" w:hAnsi="Arial Narrow"/>
          <w:color w:val="000000"/>
          <w:sz w:val="22"/>
          <w:szCs w:val="22"/>
        </w:rPr>
        <w:t>pt informed through newsletters</w:t>
      </w:r>
      <w:r w:rsidR="00811A11">
        <w:rPr>
          <w:rFonts w:ascii="Arial Narrow" w:eastAsia="Times New Roman" w:hAnsi="Arial Narrow"/>
          <w:color w:val="000000"/>
          <w:sz w:val="22"/>
          <w:szCs w:val="22"/>
        </w:rPr>
        <w:t>, informal discussions, phone and email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. </w:t>
      </w:r>
    </w:p>
    <w:p w14:paraId="6A251E89" w14:textId="77777777" w:rsidR="00B44017" w:rsidRPr="004B732E" w:rsidRDefault="00B44017" w:rsidP="00B44017">
      <w:pPr>
        <w:pStyle w:val="Header"/>
        <w:numPr>
          <w:ilvl w:val="0"/>
          <w:numId w:val="13"/>
        </w:numPr>
        <w:tabs>
          <w:tab w:val="clear" w:pos="4320"/>
          <w:tab w:val="clear" w:pos="8640"/>
        </w:tabs>
        <w:rPr>
          <w:rFonts w:ascii="Arial Narrow" w:hAnsi="Arial Narrow" w:cs="Arial"/>
          <w:sz w:val="22"/>
          <w:szCs w:val="22"/>
        </w:rPr>
      </w:pPr>
      <w:r w:rsidRPr="004B732E">
        <w:rPr>
          <w:rFonts w:ascii="Arial Narrow" w:hAnsi="Arial Narrow" w:cs="Arial"/>
          <w:sz w:val="22"/>
          <w:szCs w:val="22"/>
        </w:rPr>
        <w:t>The Educators have an open door policy where parents are welcome at all times.</w:t>
      </w:r>
    </w:p>
    <w:p w14:paraId="2D115985" w14:textId="77777777" w:rsidR="00B44017" w:rsidRPr="00B44017" w:rsidRDefault="00B44017" w:rsidP="00B44017">
      <w:pPr>
        <w:pStyle w:val="Header"/>
        <w:numPr>
          <w:ilvl w:val="0"/>
          <w:numId w:val="13"/>
        </w:numPr>
        <w:tabs>
          <w:tab w:val="clear" w:pos="4320"/>
          <w:tab w:val="clear" w:pos="8640"/>
        </w:tabs>
        <w:spacing w:line="276" w:lineRule="auto"/>
        <w:rPr>
          <w:rFonts w:ascii="Arial Narrow" w:hAnsi="Arial Narrow"/>
          <w:b/>
          <w:sz w:val="22"/>
          <w:szCs w:val="22"/>
        </w:rPr>
      </w:pPr>
      <w:r w:rsidRPr="00B44017">
        <w:rPr>
          <w:rFonts w:ascii="Arial" w:hAnsi="Arial" w:cs="Arial"/>
          <w:sz w:val="20"/>
        </w:rPr>
        <w:t>Daily notebooks are provided for infants under the age of 12 months to ensure effective communication occurs between the homebased service and the child’s home.</w:t>
      </w:r>
    </w:p>
    <w:p w14:paraId="7A0EB212" w14:textId="77777777" w:rsidR="00C7543A" w:rsidRPr="006A60AC" w:rsidRDefault="00C7543A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Children's individual records will be deemed to belong to the parent/guardian and will be available to them at all times. </w:t>
      </w:r>
    </w:p>
    <w:p w14:paraId="20D24883" w14:textId="774852FA" w:rsidR="00C7543A" w:rsidRPr="006A60AC" w:rsidRDefault="00811A11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 xml:space="preserve">Educators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will </w:t>
      </w:r>
      <w:r w:rsidR="00276595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be available to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informally meet parents on a daily basis to exchange information. </w:t>
      </w:r>
    </w:p>
    <w:p w14:paraId="3E3499B0" w14:textId="6F9D5880" w:rsidR="00276595" w:rsidRPr="006A60AC" w:rsidRDefault="00811A11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>
        <w:rPr>
          <w:rFonts w:ascii="Arial Narrow" w:eastAsia="Times New Roman" w:hAnsi="Arial Narrow"/>
          <w:color w:val="000000"/>
          <w:sz w:val="22"/>
          <w:szCs w:val="22"/>
        </w:rPr>
        <w:t xml:space="preserve">Educators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will be available at mutually suitable times to </w:t>
      </w:r>
      <w:r w:rsidR="00276595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formally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discuss with parents </w:t>
      </w:r>
      <w:r w:rsidR="00276595" w:rsidRPr="006A60AC">
        <w:rPr>
          <w:rFonts w:ascii="Arial Narrow" w:eastAsia="Times New Roman" w:hAnsi="Arial Narrow"/>
          <w:color w:val="000000"/>
          <w:sz w:val="22"/>
          <w:szCs w:val="22"/>
        </w:rPr>
        <w:t>their child’s ongoing learning and development.</w:t>
      </w:r>
    </w:p>
    <w:p w14:paraId="02F8D573" w14:textId="462341FC" w:rsidR="00C7543A" w:rsidRPr="006A60AC" w:rsidRDefault="00C7543A" w:rsidP="00A55D61">
      <w:pPr>
        <w:pStyle w:val="NormalWeb"/>
        <w:numPr>
          <w:ilvl w:val="0"/>
          <w:numId w:val="13"/>
        </w:numPr>
        <w:spacing w:before="0" w:beforeAutospacing="0" w:after="0" w:line="276" w:lineRule="auto"/>
        <w:rPr>
          <w:rFonts w:ascii="Arial Narrow" w:eastAsia="Times New Roman" w:hAnsi="Arial Narrow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At enrolment, parents will be invited to become involved with the </w:t>
      </w:r>
      <w:r w:rsidR="00811A11">
        <w:rPr>
          <w:rFonts w:ascii="Arial Narrow" w:eastAsia="Times New Roman" w:hAnsi="Arial Narrow"/>
          <w:color w:val="000000"/>
          <w:sz w:val="22"/>
          <w:szCs w:val="22"/>
        </w:rPr>
        <w:t xml:space="preserve">homebased service 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>in recognition of the key role of forming strong partnerships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>with parents</w:t>
      </w:r>
      <w:r w:rsidR="00276595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including:</w:t>
      </w:r>
    </w:p>
    <w:p w14:paraId="1F214E75" w14:textId="738884F2" w:rsidR="00C7543A" w:rsidRPr="006A60AC" w:rsidRDefault="005C69EE" w:rsidP="00A00B8E">
      <w:pPr>
        <w:pStyle w:val="NormalWeb"/>
        <w:numPr>
          <w:ilvl w:val="0"/>
          <w:numId w:val="12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C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ontributing to policy 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and philosophy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review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5BCBA264" w14:textId="74245725" w:rsidR="00C7543A" w:rsidRPr="006A60AC" w:rsidRDefault="005C69EE" w:rsidP="00A00B8E">
      <w:pPr>
        <w:pStyle w:val="NormalWeb"/>
        <w:numPr>
          <w:ilvl w:val="0"/>
          <w:numId w:val="12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C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ontributing to the </w:t>
      </w:r>
      <w:r w:rsidR="00DF045E">
        <w:rPr>
          <w:rFonts w:ascii="Arial Narrow" w:eastAsia="Times New Roman" w:hAnsi="Arial Narrow"/>
          <w:color w:val="000000"/>
          <w:sz w:val="22"/>
          <w:szCs w:val="22"/>
        </w:rPr>
        <w:t xml:space="preserve">Internal Evaluation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process – especially topic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s of high relevance to parents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(e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g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assessment procedur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es, routines,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communication etc.</w:t>
      </w:r>
      <w:r w:rsidR="00A431C9" w:rsidRPr="006A60AC">
        <w:rPr>
          <w:rFonts w:ascii="Arial Narrow" w:eastAsia="Times New Roman" w:hAnsi="Arial Narrow"/>
          <w:color w:val="000000"/>
          <w:sz w:val="22"/>
          <w:szCs w:val="22"/>
        </w:rPr>
        <w:t>)</w:t>
      </w:r>
    </w:p>
    <w:p w14:paraId="2E21B68A" w14:textId="5B9502D3" w:rsidR="00C7543A" w:rsidRPr="006A60AC" w:rsidRDefault="005C69EE" w:rsidP="00A00B8E">
      <w:pPr>
        <w:pStyle w:val="NormalWeb"/>
        <w:numPr>
          <w:ilvl w:val="0"/>
          <w:numId w:val="12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A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ccessing information regarding the expenditure of any Ministry of Education funding received by the service.</w:t>
      </w:r>
    </w:p>
    <w:p w14:paraId="5E64884C" w14:textId="51A2BB42" w:rsidR="00C7543A" w:rsidRPr="006A60AC" w:rsidRDefault="005C69EE" w:rsidP="00A00B8E">
      <w:pPr>
        <w:pStyle w:val="NormalWeb"/>
        <w:numPr>
          <w:ilvl w:val="0"/>
          <w:numId w:val="12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t>C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onsultation on aspects of the servi</w:t>
      </w:r>
      <w:r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ce which concerns their child 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e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>g</w:t>
      </w:r>
      <w:r w:rsidR="00A00B8E"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  <w:r w:rsidR="00C7543A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opening hours, fees charged etc.</w:t>
      </w:r>
    </w:p>
    <w:p w14:paraId="51CDC657" w14:textId="29E542E7" w:rsidR="00C7543A" w:rsidRPr="006A60AC" w:rsidRDefault="00C7543A" w:rsidP="00A55D61">
      <w:pPr>
        <w:pStyle w:val="NormalWeb"/>
        <w:numPr>
          <w:ilvl w:val="0"/>
          <w:numId w:val="14"/>
        </w:numPr>
        <w:spacing w:before="0" w:beforeAutospacing="0" w:after="0" w:line="276" w:lineRule="auto"/>
        <w:rPr>
          <w:rFonts w:ascii="Arial Narrow" w:eastAsia="Times New Roman" w:hAnsi="Arial Narrow"/>
          <w:color w:val="000000"/>
          <w:sz w:val="22"/>
          <w:szCs w:val="22"/>
        </w:rPr>
      </w:pPr>
      <w:r w:rsidRPr="006A60AC">
        <w:rPr>
          <w:rFonts w:ascii="Arial Narrow" w:eastAsia="Times New Roman" w:hAnsi="Arial Narrow"/>
          <w:color w:val="000000"/>
          <w:sz w:val="22"/>
          <w:szCs w:val="22"/>
        </w:rPr>
        <w:lastRenderedPageBreak/>
        <w:t>Information on fees charged by the service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>, the service</w:t>
      </w:r>
      <w:r w:rsidR="00DD7CC4" w:rsidRPr="006A60AC">
        <w:rPr>
          <w:rFonts w:ascii="Arial Narrow" w:eastAsia="Times New Roman" w:hAnsi="Arial Narrow"/>
          <w:color w:val="000000"/>
          <w:sz w:val="22"/>
          <w:szCs w:val="22"/>
        </w:rPr>
        <w:t>’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>s operational documents</w:t>
      </w:r>
      <w:r w:rsidR="00DD7CC4" w:rsidRPr="006A60AC">
        <w:rPr>
          <w:rFonts w:ascii="Arial Narrow" w:eastAsia="Times New Roman" w:hAnsi="Arial Narrow"/>
          <w:color w:val="000000"/>
          <w:sz w:val="22"/>
          <w:szCs w:val="22"/>
        </w:rPr>
        <w:t>,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 and the most recent ERO report </w:t>
      </w:r>
      <w:r w:rsidR="00DD7CC4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will be readily 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 xml:space="preserve">available from </w:t>
      </w:r>
      <w:r w:rsidR="00182701" w:rsidRPr="006A60AC">
        <w:rPr>
          <w:rFonts w:ascii="Arial Narrow" w:eastAsia="Times New Roman" w:hAnsi="Arial Narrow"/>
          <w:color w:val="000000"/>
          <w:sz w:val="22"/>
          <w:szCs w:val="22"/>
        </w:rPr>
        <w:t>M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>anagement</w:t>
      </w:r>
      <w:r w:rsidR="00BD7BA0">
        <w:rPr>
          <w:rFonts w:ascii="Arial Narrow" w:eastAsia="Times New Roman" w:hAnsi="Arial Narrow"/>
          <w:color w:val="000000"/>
          <w:sz w:val="22"/>
          <w:szCs w:val="22"/>
        </w:rPr>
        <w:t xml:space="preserve"> and educators on request</w:t>
      </w:r>
      <w:r w:rsidR="001513E2" w:rsidRPr="006A60AC">
        <w:rPr>
          <w:rFonts w:ascii="Arial Narrow" w:eastAsia="Times New Roman" w:hAnsi="Arial Narrow"/>
          <w:color w:val="000000"/>
          <w:sz w:val="22"/>
          <w:szCs w:val="22"/>
        </w:rPr>
        <w:t>.</w:t>
      </w:r>
    </w:p>
    <w:p w14:paraId="0219D7DD" w14:textId="77777777" w:rsidR="00C7543A" w:rsidRPr="005D4D6D" w:rsidRDefault="00C7543A" w:rsidP="00A01A82">
      <w:pPr>
        <w:pStyle w:val="NormalWeb"/>
        <w:spacing w:before="0" w:beforeAutospacing="0" w:after="0" w:line="360" w:lineRule="auto"/>
        <w:rPr>
          <w:rFonts w:ascii="Arial Narrow" w:eastAsia="Times New Roman" w:hAnsi="Arial Narrow"/>
          <w:b/>
        </w:rPr>
      </w:pPr>
    </w:p>
    <w:p w14:paraId="347AF993" w14:textId="77777777" w:rsidR="00C7543A" w:rsidRPr="005D4D6D" w:rsidRDefault="00C7543A" w:rsidP="00A01A82">
      <w:pPr>
        <w:pStyle w:val="NormalWeb"/>
        <w:spacing w:before="0" w:beforeAutospacing="0" w:after="0" w:line="360" w:lineRule="auto"/>
        <w:rPr>
          <w:rFonts w:ascii="Arial Narrow" w:hAnsi="Arial Narrow"/>
          <w:b/>
          <w:color w:val="871C10"/>
        </w:rPr>
      </w:pPr>
    </w:p>
    <w:sectPr w:rsidR="00C7543A" w:rsidRPr="005D4D6D" w:rsidSect="00C7543A">
      <w:headerReference w:type="even" r:id="rId9"/>
      <w:headerReference w:type="default" r:id="rId10"/>
      <w:footerReference w:type="default" r:id="rId11"/>
      <w:pgSz w:w="11906" w:h="16838"/>
      <w:pgMar w:top="1985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698CA" w14:textId="77777777" w:rsidR="00CB691E" w:rsidRDefault="00CB691E">
      <w:r>
        <w:separator/>
      </w:r>
    </w:p>
  </w:endnote>
  <w:endnote w:type="continuationSeparator" w:id="0">
    <w:p w14:paraId="613838BA" w14:textId="77777777" w:rsidR="00CB691E" w:rsidRDefault="00CB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8792D" w14:textId="03FF89B4" w:rsidR="00C7543A" w:rsidRPr="00A55D61" w:rsidRDefault="00A55D61" w:rsidP="00C7543A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A55D61">
      <w:rPr>
        <w:rFonts w:ascii="Arial Narrow" w:eastAsia="Times New Roman" w:hAnsi="Arial Narrow"/>
        <w:b/>
        <w:color w:val="7F7F7F" w:themeColor="text1" w:themeTint="80"/>
        <w:sz w:val="18"/>
      </w:rPr>
      <w:t>COMMUNICATION POLICY</w:t>
    </w:r>
  </w:p>
  <w:p w14:paraId="24ADA803" w14:textId="7D5261E7" w:rsidR="00C7543A" w:rsidRDefault="00A55D61" w:rsidP="00C7543A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 w:rsidRPr="00A55D61">
      <w:rPr>
        <w:rFonts w:ascii="Arial Narrow" w:eastAsia="Times New Roman" w:hAnsi="Arial Narrow"/>
        <w:b/>
        <w:color w:val="7F7F7F" w:themeColor="text1" w:themeTint="80"/>
        <w:sz w:val="18"/>
      </w:rPr>
      <w:t xml:space="preserve">DATE ADOPTED: </w:t>
    </w:r>
    <w:r w:rsidR="0077750B">
      <w:rPr>
        <w:rFonts w:ascii="Arial Narrow" w:eastAsia="Times New Roman" w:hAnsi="Arial Narrow"/>
        <w:b/>
        <w:color w:val="7F7F7F" w:themeColor="text1" w:themeTint="80"/>
        <w:sz w:val="18"/>
      </w:rPr>
      <w:t>August 2017</w:t>
    </w:r>
  </w:p>
  <w:p w14:paraId="258B9ADF" w14:textId="77C119A0" w:rsidR="00EC1686" w:rsidRPr="00A55D61" w:rsidRDefault="00EC1686" w:rsidP="00C7543A">
    <w:pPr>
      <w:pStyle w:val="NormalWeb"/>
      <w:spacing w:before="62" w:beforeAutospacing="0" w:after="0"/>
      <w:jc w:val="right"/>
      <w:rPr>
        <w:rFonts w:ascii="Arial Narrow" w:eastAsia="Times New Roman" w:hAnsi="Arial Narrow"/>
        <w:b/>
        <w:color w:val="7F7F7F" w:themeColor="text1" w:themeTint="80"/>
        <w:sz w:val="18"/>
      </w:rPr>
    </w:pPr>
    <w:r>
      <w:rPr>
        <w:rFonts w:ascii="Arial Narrow" w:eastAsia="Times New Roman" w:hAnsi="Arial Narrow"/>
        <w:b/>
        <w:color w:val="7F7F7F" w:themeColor="text1" w:themeTint="80"/>
        <w:sz w:val="18"/>
      </w:rPr>
      <w:t>REVIEW CYCLE: Annually</w:t>
    </w:r>
  </w:p>
  <w:p w14:paraId="35134DE3" w14:textId="26CC4DD8" w:rsidR="00C7543A" w:rsidRPr="00A55D61" w:rsidRDefault="00A55D61" w:rsidP="00C7543A">
    <w:pPr>
      <w:pStyle w:val="NormalWeb"/>
      <w:spacing w:before="62" w:beforeAutospacing="0" w:after="0"/>
      <w:jc w:val="right"/>
      <w:rPr>
        <w:rFonts w:ascii="Arial Narrow" w:hAnsi="Arial Narrow"/>
        <w:b/>
        <w:color w:val="7F7F7F" w:themeColor="text1" w:themeTint="80"/>
        <w:sz w:val="18"/>
      </w:rPr>
    </w:pPr>
    <w:r w:rsidRPr="00A55D61">
      <w:rPr>
        <w:rFonts w:ascii="Arial Narrow" w:hAnsi="Arial Narrow"/>
        <w:b/>
        <w:color w:val="7F7F7F" w:themeColor="text1" w:themeTint="80"/>
        <w:sz w:val="18"/>
      </w:rPr>
      <w:t>DATE FOR REVIEW:</w:t>
    </w:r>
    <w:r w:rsidR="009824DA">
      <w:rPr>
        <w:rFonts w:ascii="Arial Narrow" w:hAnsi="Arial Narrow"/>
        <w:b/>
        <w:color w:val="7F7F7F" w:themeColor="text1" w:themeTint="80"/>
        <w:sz w:val="18"/>
      </w:rPr>
      <w:t xml:space="preserve"> January 2018</w:t>
    </w:r>
    <w:r w:rsidRPr="00A55D61">
      <w:rPr>
        <w:rFonts w:ascii="Arial Narrow" w:hAnsi="Arial Narrow"/>
        <w:b/>
        <w:color w:val="7F7F7F" w:themeColor="text1" w:themeTint="80"/>
        <w:sz w:val="18"/>
      </w:rPr>
      <w:t xml:space="preserve"> </w:t>
    </w:r>
  </w:p>
  <w:p w14:paraId="409FCC4A" w14:textId="77777777" w:rsidR="00C7543A" w:rsidRDefault="00C754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C3152" w14:textId="77777777" w:rsidR="00CB691E" w:rsidRDefault="00CB691E">
      <w:r>
        <w:separator/>
      </w:r>
    </w:p>
  </w:footnote>
  <w:footnote w:type="continuationSeparator" w:id="0">
    <w:p w14:paraId="12A7F6A7" w14:textId="77777777" w:rsidR="00CB691E" w:rsidRDefault="00CB6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B6CBB" w14:textId="77777777" w:rsidR="00C7543A" w:rsidRDefault="00C7543A" w:rsidP="00C754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5734B9" w14:textId="77777777" w:rsidR="00C7543A" w:rsidRDefault="00C7543A" w:rsidP="00C7543A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C46EE" w14:textId="77777777" w:rsidR="00C7543A" w:rsidRDefault="00C7543A" w:rsidP="00C754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35CE">
      <w:rPr>
        <w:rStyle w:val="PageNumber"/>
        <w:noProof/>
      </w:rPr>
      <w:t>1</w:t>
    </w:r>
    <w:r>
      <w:rPr>
        <w:rStyle w:val="PageNumber"/>
      </w:rPr>
      <w:fldChar w:fldCharType="end"/>
    </w:r>
  </w:p>
  <w:p w14:paraId="0809CA24" w14:textId="77777777" w:rsidR="00C7543A" w:rsidRDefault="00C7543A" w:rsidP="00C7543A">
    <w:pPr>
      <w:pStyle w:val="Header"/>
      <w:ind w:right="360"/>
    </w:pPr>
  </w:p>
  <w:p w14:paraId="7A9C8AF6" w14:textId="77777777" w:rsidR="00C7543A" w:rsidRDefault="00C7543A">
    <w:pPr>
      <w:pStyle w:val="Header"/>
    </w:pPr>
  </w:p>
  <w:p w14:paraId="628BEEEF" w14:textId="77777777" w:rsidR="00C7543A" w:rsidRDefault="00C7543A">
    <w:pPr>
      <w:pStyle w:val="Header"/>
    </w:pPr>
  </w:p>
  <w:p w14:paraId="2D5A327F" w14:textId="77777777" w:rsidR="00C7543A" w:rsidRDefault="00C7543A">
    <w:pPr>
      <w:pStyle w:val="Header"/>
    </w:pPr>
  </w:p>
  <w:p w14:paraId="78500CA6" w14:textId="77777777" w:rsidR="00C7543A" w:rsidRDefault="00C7543A">
    <w:pPr>
      <w:pStyle w:val="Header"/>
    </w:pPr>
  </w:p>
  <w:p w14:paraId="32022654" w14:textId="77777777" w:rsidR="00C7543A" w:rsidRDefault="00C754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94005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996171"/>
    <w:multiLevelType w:val="hybridMultilevel"/>
    <w:tmpl w:val="F184DDCC"/>
    <w:lvl w:ilvl="0" w:tplc="427C96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32FB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812B9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1B8D8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D84C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80CBF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0AB1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5E80F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A089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81611"/>
    <w:multiLevelType w:val="hybridMultilevel"/>
    <w:tmpl w:val="BB3EF10C"/>
    <w:lvl w:ilvl="0" w:tplc="DEBEA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4CB8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2E81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563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D61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92E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8A12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044B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4B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A22942"/>
    <w:multiLevelType w:val="hybridMultilevel"/>
    <w:tmpl w:val="20664C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E533E"/>
    <w:multiLevelType w:val="hybridMultilevel"/>
    <w:tmpl w:val="546E7E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82F50"/>
    <w:multiLevelType w:val="hybridMultilevel"/>
    <w:tmpl w:val="F372011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A6630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005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2E1463"/>
    <w:multiLevelType w:val="hybridMultilevel"/>
    <w:tmpl w:val="88A475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825626"/>
    <w:multiLevelType w:val="hybridMultilevel"/>
    <w:tmpl w:val="80DAB60E"/>
    <w:lvl w:ilvl="0" w:tplc="D54AA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DC01A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0967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7E9F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06CA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5C41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85ABA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E6A1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2C6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A71A20"/>
    <w:multiLevelType w:val="hybridMultilevel"/>
    <w:tmpl w:val="1C30CEA4"/>
    <w:lvl w:ilvl="0" w:tplc="4590F29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7D2B2C"/>
    <w:multiLevelType w:val="hybridMultilevel"/>
    <w:tmpl w:val="D67A955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24CB8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2E81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563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D61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92E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8A12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044B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4B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2A40C0"/>
    <w:multiLevelType w:val="hybridMultilevel"/>
    <w:tmpl w:val="A6D4A6FA"/>
    <w:lvl w:ilvl="0" w:tplc="EB045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1698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EA8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E0B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505D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0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D4B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A0D0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EB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A50CFC"/>
    <w:multiLevelType w:val="hybridMultilevel"/>
    <w:tmpl w:val="C4F20C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C81521"/>
    <w:multiLevelType w:val="hybridMultilevel"/>
    <w:tmpl w:val="70165D0E"/>
    <w:lvl w:ilvl="0" w:tplc="C72EC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D255E6"/>
    <w:multiLevelType w:val="hybridMultilevel"/>
    <w:tmpl w:val="1E70F7E2"/>
    <w:lvl w:ilvl="0" w:tplc="1D4E4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48B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764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80D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D61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A47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E27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2DA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341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942D18"/>
    <w:multiLevelType w:val="hybridMultilevel"/>
    <w:tmpl w:val="53764C00"/>
    <w:lvl w:ilvl="0" w:tplc="D42229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8F4D4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496ED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20AB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AAAD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242BA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0E2DD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A4FA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B892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14"/>
  </w:num>
  <w:num w:numId="8">
    <w:abstractNumId w:val="3"/>
  </w:num>
  <w:num w:numId="9">
    <w:abstractNumId w:val="8"/>
  </w:num>
  <w:num w:numId="10">
    <w:abstractNumId w:val="4"/>
  </w:num>
  <w:num w:numId="11">
    <w:abstractNumId w:val="0"/>
  </w:num>
  <w:num w:numId="12">
    <w:abstractNumId w:val="6"/>
  </w:num>
  <w:num w:numId="13">
    <w:abstractNumId w:val="9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1D"/>
    <w:rsid w:val="000235CE"/>
    <w:rsid w:val="000B718B"/>
    <w:rsid w:val="00137333"/>
    <w:rsid w:val="001513E2"/>
    <w:rsid w:val="00182701"/>
    <w:rsid w:val="002552B2"/>
    <w:rsid w:val="00274FBF"/>
    <w:rsid w:val="00276595"/>
    <w:rsid w:val="00293426"/>
    <w:rsid w:val="00346F2F"/>
    <w:rsid w:val="00352236"/>
    <w:rsid w:val="003C7CA8"/>
    <w:rsid w:val="003E497F"/>
    <w:rsid w:val="0041797C"/>
    <w:rsid w:val="004B4CBE"/>
    <w:rsid w:val="004B732E"/>
    <w:rsid w:val="00541634"/>
    <w:rsid w:val="00567D58"/>
    <w:rsid w:val="005C69EE"/>
    <w:rsid w:val="006000C0"/>
    <w:rsid w:val="00625A68"/>
    <w:rsid w:val="006524AF"/>
    <w:rsid w:val="0069534F"/>
    <w:rsid w:val="00696192"/>
    <w:rsid w:val="006A60AC"/>
    <w:rsid w:val="006B2E1D"/>
    <w:rsid w:val="006E74AA"/>
    <w:rsid w:val="00726638"/>
    <w:rsid w:val="0077750B"/>
    <w:rsid w:val="007B5565"/>
    <w:rsid w:val="00811A11"/>
    <w:rsid w:val="009115D2"/>
    <w:rsid w:val="00911A3C"/>
    <w:rsid w:val="0096742C"/>
    <w:rsid w:val="009761BC"/>
    <w:rsid w:val="009824DA"/>
    <w:rsid w:val="009C77CD"/>
    <w:rsid w:val="009D2936"/>
    <w:rsid w:val="009D7E0A"/>
    <w:rsid w:val="00A00B8E"/>
    <w:rsid w:val="00A01A82"/>
    <w:rsid w:val="00A0703F"/>
    <w:rsid w:val="00A431C9"/>
    <w:rsid w:val="00A55D61"/>
    <w:rsid w:val="00A83D95"/>
    <w:rsid w:val="00B44017"/>
    <w:rsid w:val="00B77E60"/>
    <w:rsid w:val="00BD7BA0"/>
    <w:rsid w:val="00C53B0D"/>
    <w:rsid w:val="00C7543A"/>
    <w:rsid w:val="00CB691E"/>
    <w:rsid w:val="00DB3B8A"/>
    <w:rsid w:val="00DD7CC4"/>
    <w:rsid w:val="00DF045E"/>
    <w:rsid w:val="00E40FE7"/>
    <w:rsid w:val="00EC1686"/>
    <w:rsid w:val="00F32E39"/>
    <w:rsid w:val="00FD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4082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Emphasis">
    <w:name w:val="Emphasis"/>
    <w:basedOn w:val="DefaultParagraphFont"/>
    <w:qFormat/>
    <w:rsid w:val="005D4D6D"/>
    <w:rPr>
      <w:i/>
    </w:rPr>
  </w:style>
  <w:style w:type="character" w:styleId="PageNumber">
    <w:name w:val="page number"/>
    <w:basedOn w:val="DefaultParagraphFont"/>
    <w:rsid w:val="00B04927"/>
  </w:style>
  <w:style w:type="paragraph" w:styleId="ListParagraph">
    <w:name w:val="List Paragraph"/>
    <w:basedOn w:val="Normal"/>
    <w:uiPriority w:val="72"/>
    <w:rsid w:val="00274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NZ" w:eastAsia="en-NZ"/>
    </w:rPr>
  </w:style>
  <w:style w:type="paragraph" w:styleId="Heading2">
    <w:name w:val="heading 2"/>
    <w:basedOn w:val="Normal"/>
    <w:qFormat/>
    <w:rsid w:val="00DA793A"/>
    <w:pPr>
      <w:spacing w:before="100" w:beforeAutospacing="1" w:after="62"/>
      <w:outlineLvl w:val="1"/>
    </w:pPr>
    <w:rPr>
      <w:rFonts w:ascii="Times" w:hAnsi="Times"/>
      <w:b/>
      <w:sz w:val="3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8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79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793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A793A"/>
    <w:pPr>
      <w:spacing w:before="100" w:beforeAutospacing="1" w:after="119"/>
    </w:pPr>
    <w:rPr>
      <w:rFonts w:ascii="Times" w:eastAsia="Times" w:hAnsi="Times"/>
      <w:sz w:val="20"/>
      <w:szCs w:val="20"/>
      <w:lang w:val="en-US" w:eastAsia="en-US"/>
    </w:rPr>
  </w:style>
  <w:style w:type="character" w:styleId="Emphasis">
    <w:name w:val="Emphasis"/>
    <w:basedOn w:val="DefaultParagraphFont"/>
    <w:qFormat/>
    <w:rsid w:val="005D4D6D"/>
    <w:rPr>
      <w:i/>
    </w:rPr>
  </w:style>
  <w:style w:type="character" w:styleId="PageNumber">
    <w:name w:val="page number"/>
    <w:basedOn w:val="DefaultParagraphFont"/>
    <w:rsid w:val="00B04927"/>
  </w:style>
  <w:style w:type="paragraph" w:styleId="ListParagraph">
    <w:name w:val="List Paragraph"/>
    <w:basedOn w:val="Normal"/>
    <w:uiPriority w:val="72"/>
    <w:rsid w:val="00274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HAZARD CHECKS</vt:lpstr>
    </vt:vector>
  </TitlesOfParts>
  <Company>Ministry of Education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HAZARD CHECKS</dc:title>
  <dc:subject/>
  <dc:creator>Doreen McKenzie</dc:creator>
  <cp:keywords/>
  <cp:lastModifiedBy>User</cp:lastModifiedBy>
  <cp:revision>22</cp:revision>
  <cp:lastPrinted>2018-02-16T01:00:00Z</cp:lastPrinted>
  <dcterms:created xsi:type="dcterms:W3CDTF">2015-06-01T05:52:00Z</dcterms:created>
  <dcterms:modified xsi:type="dcterms:W3CDTF">2018-02-16T01:00:00Z</dcterms:modified>
</cp:coreProperties>
</file>